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FA" w:rsidRPr="00E25AF1" w:rsidRDefault="006D64FA" w:rsidP="00AD71E9">
      <w:r w:rsidRPr="00E25AF1">
        <w:rPr>
          <w:rFonts w:hint="eastAsia"/>
        </w:rPr>
        <w:t>附件：</w:t>
      </w:r>
      <w:bookmarkStart w:id="0" w:name="_GoBack"/>
      <w:bookmarkEnd w:id="0"/>
    </w:p>
    <w:p w:rsidR="00AD71E9" w:rsidRPr="00E25AF1" w:rsidRDefault="00087C84" w:rsidP="00971130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2018</w:t>
      </w:r>
      <w:r w:rsidR="00AD71E9" w:rsidRPr="00E25AF1">
        <w:rPr>
          <w:rFonts w:hint="eastAsia"/>
          <w:b/>
          <w:sz w:val="24"/>
          <w:szCs w:val="24"/>
        </w:rPr>
        <w:t>年</w:t>
      </w:r>
      <w:r w:rsidR="00AD71E9" w:rsidRPr="00E25AF1">
        <w:rPr>
          <w:b/>
          <w:sz w:val="24"/>
          <w:szCs w:val="24"/>
        </w:rPr>
        <w:t>教育部集团化办学数据统计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1468"/>
      </w:tblGrid>
      <w:tr w:rsidR="00E25AF1" w:rsidRPr="00E25AF1" w:rsidTr="00971130">
        <w:tc>
          <w:tcPr>
            <w:tcW w:w="817" w:type="dxa"/>
          </w:tcPr>
          <w:p w:rsidR="00AD71E9" w:rsidRPr="00E25AF1" w:rsidRDefault="00AD71E9" w:rsidP="00971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5AF1">
              <w:rPr>
                <w:sz w:val="24"/>
                <w:szCs w:val="24"/>
              </w:rPr>
              <w:t>序号</w:t>
            </w:r>
          </w:p>
        </w:tc>
        <w:tc>
          <w:tcPr>
            <w:tcW w:w="4253" w:type="dxa"/>
          </w:tcPr>
          <w:p w:rsidR="00AD71E9" w:rsidRPr="00E25AF1" w:rsidRDefault="00AD71E9" w:rsidP="00971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5AF1">
              <w:rPr>
                <w:sz w:val="24"/>
                <w:szCs w:val="24"/>
              </w:rPr>
              <w:t>内</w:t>
            </w:r>
            <w:r w:rsidR="00971130" w:rsidRPr="00E25AF1">
              <w:rPr>
                <w:rFonts w:hint="eastAsia"/>
                <w:sz w:val="24"/>
                <w:szCs w:val="24"/>
              </w:rPr>
              <w:t xml:space="preserve">              </w:t>
            </w:r>
            <w:r w:rsidRPr="00E25AF1">
              <w:rPr>
                <w:sz w:val="24"/>
                <w:szCs w:val="24"/>
              </w:rPr>
              <w:t>容</w:t>
            </w:r>
          </w:p>
        </w:tc>
        <w:tc>
          <w:tcPr>
            <w:tcW w:w="3452" w:type="dxa"/>
            <w:gridSpan w:val="2"/>
          </w:tcPr>
          <w:p w:rsidR="00AD71E9" w:rsidRPr="00E25AF1" w:rsidRDefault="00971130" w:rsidP="00971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5AF1">
              <w:rPr>
                <w:sz w:val="24"/>
                <w:szCs w:val="24"/>
              </w:rPr>
              <w:t>填报数据</w:t>
            </w:r>
          </w:p>
        </w:tc>
      </w:tr>
      <w:tr w:rsidR="00E25AF1" w:rsidRPr="00E25AF1" w:rsidTr="00971130">
        <w:tc>
          <w:tcPr>
            <w:tcW w:w="817" w:type="dxa"/>
          </w:tcPr>
          <w:p w:rsidR="00AD71E9" w:rsidRPr="00E25AF1" w:rsidRDefault="00AD71E9" w:rsidP="00971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5AF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D71E9" w:rsidRPr="00E25AF1" w:rsidRDefault="00AD71E9" w:rsidP="00971130">
            <w:pPr>
              <w:spacing w:line="360" w:lineRule="auto"/>
              <w:rPr>
                <w:sz w:val="24"/>
                <w:szCs w:val="24"/>
              </w:rPr>
            </w:pPr>
            <w:r w:rsidRPr="00E25AF1">
              <w:rPr>
                <w:sz w:val="24"/>
                <w:szCs w:val="24"/>
              </w:rPr>
              <w:t>企业资产总额</w:t>
            </w:r>
            <w:r w:rsidR="006D64FA" w:rsidRPr="00E25AF1"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3452" w:type="dxa"/>
            <w:gridSpan w:val="2"/>
          </w:tcPr>
          <w:p w:rsidR="00AD71E9" w:rsidRPr="00E25AF1" w:rsidRDefault="00AD71E9" w:rsidP="009711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71E9" w:rsidRPr="00971130" w:rsidTr="00971130">
        <w:tc>
          <w:tcPr>
            <w:tcW w:w="817" w:type="dxa"/>
          </w:tcPr>
          <w:p w:rsidR="00AD71E9" w:rsidRPr="00971130" w:rsidRDefault="00AD71E9" w:rsidP="00971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11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D71E9" w:rsidRPr="00971130" w:rsidRDefault="00AD71E9" w:rsidP="00971130">
            <w:pPr>
              <w:spacing w:line="360" w:lineRule="auto"/>
              <w:rPr>
                <w:sz w:val="24"/>
                <w:szCs w:val="24"/>
              </w:rPr>
            </w:pPr>
            <w:r w:rsidRPr="00971130">
              <w:rPr>
                <w:sz w:val="24"/>
                <w:szCs w:val="24"/>
              </w:rPr>
              <w:t>企业产值总额</w:t>
            </w:r>
            <w:r w:rsidR="006D64FA" w:rsidRPr="00971130"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3452" w:type="dxa"/>
            <w:gridSpan w:val="2"/>
          </w:tcPr>
          <w:p w:rsidR="00AD71E9" w:rsidRPr="00971130" w:rsidRDefault="00AD71E9" w:rsidP="009711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D64FA" w:rsidRPr="00971130" w:rsidTr="00BA7FC6">
        <w:tc>
          <w:tcPr>
            <w:tcW w:w="817" w:type="dxa"/>
            <w:vMerge w:val="restart"/>
          </w:tcPr>
          <w:p w:rsidR="006D64FA" w:rsidRPr="00971130" w:rsidRDefault="006D64FA" w:rsidP="00971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D64FA" w:rsidRPr="00971130" w:rsidRDefault="006D64FA" w:rsidP="00971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11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</w:p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  <w:r w:rsidRPr="00971130">
              <w:rPr>
                <w:sz w:val="24"/>
                <w:szCs w:val="24"/>
              </w:rPr>
              <w:t>单位规模</w:t>
            </w:r>
            <w:r w:rsidRPr="00971130">
              <w:rPr>
                <w:rFonts w:hint="eastAsia"/>
                <w:sz w:val="24"/>
                <w:szCs w:val="24"/>
              </w:rPr>
              <w:t>1</w:t>
            </w:r>
            <w:r w:rsidRPr="00971130">
              <w:rPr>
                <w:rFonts w:hint="eastAsia"/>
                <w:sz w:val="24"/>
                <w:szCs w:val="24"/>
              </w:rPr>
              <w:t>（在相应的内容中打</w:t>
            </w:r>
            <w:r w:rsidRPr="00971130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Pr="0097113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  <w:r w:rsidRPr="00971130">
              <w:rPr>
                <w:sz w:val="24"/>
                <w:szCs w:val="24"/>
              </w:rPr>
              <w:t>世界</w:t>
            </w:r>
            <w:r w:rsidRPr="00971130">
              <w:rPr>
                <w:rFonts w:hint="eastAsia"/>
                <w:sz w:val="24"/>
                <w:szCs w:val="24"/>
              </w:rPr>
              <w:t>500</w:t>
            </w:r>
            <w:r w:rsidRPr="00971130">
              <w:rPr>
                <w:rFonts w:hint="eastAsia"/>
                <w:sz w:val="24"/>
                <w:szCs w:val="24"/>
              </w:rPr>
              <w:t>强</w:t>
            </w:r>
          </w:p>
        </w:tc>
        <w:tc>
          <w:tcPr>
            <w:tcW w:w="1468" w:type="dxa"/>
          </w:tcPr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D64FA" w:rsidRPr="00971130" w:rsidTr="00BA7FC6">
        <w:tc>
          <w:tcPr>
            <w:tcW w:w="817" w:type="dxa"/>
            <w:vMerge/>
          </w:tcPr>
          <w:p w:rsidR="006D64FA" w:rsidRPr="00971130" w:rsidRDefault="006D64FA" w:rsidP="00971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  <w:r w:rsidRPr="00971130">
              <w:rPr>
                <w:sz w:val="24"/>
                <w:szCs w:val="24"/>
              </w:rPr>
              <w:t>国内百强</w:t>
            </w:r>
          </w:p>
        </w:tc>
        <w:tc>
          <w:tcPr>
            <w:tcW w:w="1468" w:type="dxa"/>
          </w:tcPr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D64FA" w:rsidRPr="00971130" w:rsidTr="00BA7FC6">
        <w:tc>
          <w:tcPr>
            <w:tcW w:w="817" w:type="dxa"/>
            <w:vMerge/>
          </w:tcPr>
          <w:p w:rsidR="006D64FA" w:rsidRPr="00971130" w:rsidRDefault="006D64FA" w:rsidP="00971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  <w:r w:rsidRPr="00971130">
              <w:rPr>
                <w:sz w:val="24"/>
                <w:szCs w:val="24"/>
              </w:rPr>
              <w:t>其他</w:t>
            </w:r>
          </w:p>
        </w:tc>
        <w:tc>
          <w:tcPr>
            <w:tcW w:w="1468" w:type="dxa"/>
          </w:tcPr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D64FA" w:rsidRPr="00971130" w:rsidTr="00BA7FC6">
        <w:tc>
          <w:tcPr>
            <w:tcW w:w="817" w:type="dxa"/>
            <w:vMerge w:val="restart"/>
          </w:tcPr>
          <w:p w:rsidR="006D64FA" w:rsidRPr="00971130" w:rsidRDefault="006D64FA" w:rsidP="0097113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711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53" w:type="dxa"/>
            <w:vMerge w:val="restart"/>
          </w:tcPr>
          <w:p w:rsidR="006D64FA" w:rsidRPr="00971130" w:rsidRDefault="006D64FA" w:rsidP="00971130">
            <w:pPr>
              <w:spacing w:line="480" w:lineRule="auto"/>
              <w:rPr>
                <w:sz w:val="24"/>
                <w:szCs w:val="24"/>
              </w:rPr>
            </w:pPr>
            <w:r w:rsidRPr="00971130">
              <w:rPr>
                <w:sz w:val="24"/>
                <w:szCs w:val="24"/>
              </w:rPr>
              <w:t>单位规模</w:t>
            </w:r>
            <w:r w:rsidRPr="00971130">
              <w:rPr>
                <w:rFonts w:hint="eastAsia"/>
                <w:sz w:val="24"/>
                <w:szCs w:val="24"/>
              </w:rPr>
              <w:t>2</w:t>
            </w:r>
            <w:r w:rsidR="00971130" w:rsidRPr="00971130">
              <w:rPr>
                <w:rFonts w:hint="eastAsia"/>
                <w:sz w:val="24"/>
                <w:szCs w:val="24"/>
              </w:rPr>
              <w:t>（在相应的内容中打</w:t>
            </w:r>
            <w:r w:rsidR="00971130" w:rsidRPr="00971130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971130" w:rsidRPr="0097113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  <w:r w:rsidRPr="00971130">
              <w:rPr>
                <w:rFonts w:hint="eastAsia"/>
                <w:sz w:val="24"/>
                <w:szCs w:val="24"/>
              </w:rPr>
              <w:t>1</w:t>
            </w:r>
            <w:r w:rsidRPr="00971130">
              <w:rPr>
                <w:rFonts w:hint="eastAsia"/>
                <w:sz w:val="24"/>
                <w:szCs w:val="24"/>
              </w:rPr>
              <w:t>、规模以上企业</w:t>
            </w:r>
          </w:p>
        </w:tc>
        <w:tc>
          <w:tcPr>
            <w:tcW w:w="1468" w:type="dxa"/>
          </w:tcPr>
          <w:p w:rsidR="006D64FA" w:rsidRPr="00971130" w:rsidRDefault="00BA7FC6" w:rsidP="00087C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>（</w:t>
            </w:r>
            <w:r w:rsidR="00087C8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D64FA" w:rsidRPr="00971130" w:rsidTr="00BA7FC6">
        <w:tc>
          <w:tcPr>
            <w:tcW w:w="817" w:type="dxa"/>
            <w:vMerge/>
          </w:tcPr>
          <w:p w:rsidR="006D64FA" w:rsidRPr="00971130" w:rsidRDefault="006D64FA" w:rsidP="009711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4FA" w:rsidRPr="00971130" w:rsidRDefault="006D64FA" w:rsidP="00971130">
            <w:pPr>
              <w:spacing w:line="360" w:lineRule="auto"/>
              <w:rPr>
                <w:sz w:val="24"/>
                <w:szCs w:val="24"/>
              </w:rPr>
            </w:pPr>
            <w:r w:rsidRPr="00971130">
              <w:rPr>
                <w:rFonts w:hint="eastAsia"/>
                <w:sz w:val="24"/>
                <w:szCs w:val="24"/>
              </w:rPr>
              <w:t>2</w:t>
            </w:r>
            <w:r w:rsidRPr="00971130">
              <w:rPr>
                <w:rFonts w:hint="eastAsia"/>
                <w:sz w:val="24"/>
                <w:szCs w:val="24"/>
              </w:rPr>
              <w:t>、限额以上企业</w:t>
            </w:r>
          </w:p>
        </w:tc>
        <w:tc>
          <w:tcPr>
            <w:tcW w:w="1468" w:type="dxa"/>
          </w:tcPr>
          <w:p w:rsidR="006D64FA" w:rsidRPr="00971130" w:rsidRDefault="00BA7FC6" w:rsidP="009711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>（）</w:t>
            </w:r>
            <w:r>
              <w:rPr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t>（）</w:t>
            </w:r>
          </w:p>
        </w:tc>
      </w:tr>
      <w:tr w:rsidR="00AD71E9" w:rsidRPr="00971130" w:rsidTr="00971130">
        <w:tc>
          <w:tcPr>
            <w:tcW w:w="817" w:type="dxa"/>
          </w:tcPr>
          <w:p w:rsidR="00AD71E9" w:rsidRPr="00971130" w:rsidRDefault="00AD71E9" w:rsidP="00971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113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AD71E9" w:rsidRPr="00971130" w:rsidRDefault="00AD71E9" w:rsidP="00971130">
            <w:pPr>
              <w:spacing w:line="360" w:lineRule="auto"/>
              <w:rPr>
                <w:sz w:val="24"/>
                <w:szCs w:val="24"/>
              </w:rPr>
            </w:pPr>
            <w:r w:rsidRPr="00971130">
              <w:rPr>
                <w:sz w:val="24"/>
                <w:szCs w:val="24"/>
              </w:rPr>
              <w:t>企业职工总数</w:t>
            </w:r>
          </w:p>
        </w:tc>
        <w:tc>
          <w:tcPr>
            <w:tcW w:w="3452" w:type="dxa"/>
            <w:gridSpan w:val="2"/>
          </w:tcPr>
          <w:p w:rsidR="00AD71E9" w:rsidRPr="00971130" w:rsidRDefault="00AD71E9" w:rsidP="009711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71E9" w:rsidRPr="00971130" w:rsidTr="00971130">
        <w:tc>
          <w:tcPr>
            <w:tcW w:w="817" w:type="dxa"/>
          </w:tcPr>
          <w:p w:rsidR="00AD71E9" w:rsidRPr="00971130" w:rsidRDefault="00AD71E9" w:rsidP="009711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113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AD71E9" w:rsidRPr="00971130" w:rsidRDefault="00AD71E9" w:rsidP="00971130">
            <w:pPr>
              <w:spacing w:line="360" w:lineRule="auto"/>
              <w:rPr>
                <w:sz w:val="24"/>
                <w:szCs w:val="24"/>
              </w:rPr>
            </w:pPr>
            <w:r w:rsidRPr="00971130">
              <w:rPr>
                <w:sz w:val="24"/>
                <w:szCs w:val="24"/>
              </w:rPr>
              <w:t>集团内校区合作产生的直接经济效益</w:t>
            </w:r>
          </w:p>
        </w:tc>
        <w:tc>
          <w:tcPr>
            <w:tcW w:w="3452" w:type="dxa"/>
            <w:gridSpan w:val="2"/>
          </w:tcPr>
          <w:p w:rsidR="00AD71E9" w:rsidRPr="00971130" w:rsidRDefault="00AD71E9" w:rsidP="0097113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71130" w:rsidRPr="00971130" w:rsidRDefault="006D64FA" w:rsidP="00971130">
      <w:pPr>
        <w:spacing w:line="360" w:lineRule="auto"/>
        <w:rPr>
          <w:sz w:val="24"/>
          <w:szCs w:val="24"/>
        </w:rPr>
      </w:pPr>
      <w:r w:rsidRPr="00971130">
        <w:rPr>
          <w:sz w:val="24"/>
          <w:szCs w:val="24"/>
        </w:rPr>
        <w:t>说明</w:t>
      </w:r>
      <w:r w:rsidRPr="00971130">
        <w:rPr>
          <w:rFonts w:hint="eastAsia"/>
          <w:sz w:val="24"/>
          <w:szCs w:val="24"/>
        </w:rPr>
        <w:t>：</w:t>
      </w:r>
    </w:p>
    <w:p w:rsidR="00BA7FC6" w:rsidRDefault="00BA7FC6" w:rsidP="0097113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、所有填报数据均为</w:t>
      </w:r>
      <w:r w:rsidR="00087C84"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年。</w:t>
      </w:r>
    </w:p>
    <w:p w:rsidR="00AD71E9" w:rsidRDefault="00BA7FC6" w:rsidP="0097113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6D64FA" w:rsidRPr="00971130">
        <w:rPr>
          <w:sz w:val="24"/>
          <w:szCs w:val="24"/>
        </w:rPr>
        <w:t>规模以上企业</w:t>
      </w:r>
      <w:r w:rsidR="00971130" w:rsidRPr="00971130">
        <w:rPr>
          <w:sz w:val="24"/>
          <w:szCs w:val="24"/>
        </w:rPr>
        <w:t>是指年主营业务收入</w:t>
      </w:r>
      <w:r w:rsidR="00971130" w:rsidRPr="00971130">
        <w:rPr>
          <w:rFonts w:hint="eastAsia"/>
          <w:sz w:val="24"/>
          <w:szCs w:val="24"/>
        </w:rPr>
        <w:t>2000</w:t>
      </w:r>
      <w:r w:rsidR="00971130" w:rsidRPr="00971130">
        <w:rPr>
          <w:rFonts w:hint="eastAsia"/>
          <w:sz w:val="24"/>
          <w:szCs w:val="24"/>
        </w:rPr>
        <w:t>万元及以上的工业企业；限额以上企业是指年主营业务收入</w:t>
      </w:r>
      <w:r w:rsidR="00971130" w:rsidRPr="00971130">
        <w:rPr>
          <w:rFonts w:hint="eastAsia"/>
          <w:sz w:val="24"/>
          <w:szCs w:val="24"/>
        </w:rPr>
        <w:t>2000</w:t>
      </w:r>
      <w:r w:rsidR="00971130" w:rsidRPr="00971130">
        <w:rPr>
          <w:rFonts w:hint="eastAsia"/>
          <w:sz w:val="24"/>
          <w:szCs w:val="24"/>
        </w:rPr>
        <w:t>万元及以上的批发单位，</w:t>
      </w:r>
      <w:r w:rsidR="00971130" w:rsidRPr="00971130">
        <w:rPr>
          <w:rFonts w:hint="eastAsia"/>
          <w:sz w:val="24"/>
          <w:szCs w:val="24"/>
        </w:rPr>
        <w:t>500</w:t>
      </w:r>
      <w:r w:rsidR="00971130" w:rsidRPr="00971130">
        <w:rPr>
          <w:rFonts w:hint="eastAsia"/>
          <w:sz w:val="24"/>
          <w:szCs w:val="24"/>
        </w:rPr>
        <w:t>万元及以上的零售业单位，</w:t>
      </w:r>
      <w:r w:rsidR="00971130" w:rsidRPr="00971130">
        <w:rPr>
          <w:rFonts w:hint="eastAsia"/>
          <w:sz w:val="24"/>
          <w:szCs w:val="24"/>
        </w:rPr>
        <w:t>200</w:t>
      </w:r>
      <w:r w:rsidR="00971130" w:rsidRPr="00971130">
        <w:rPr>
          <w:rFonts w:hint="eastAsia"/>
          <w:sz w:val="24"/>
          <w:szCs w:val="24"/>
        </w:rPr>
        <w:t>万元及以上的住宿和餐饮单位。</w:t>
      </w:r>
    </w:p>
    <w:p w:rsidR="00971130" w:rsidRDefault="00971130" w:rsidP="0097113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填报单位：</w:t>
      </w:r>
      <w:r>
        <w:rPr>
          <w:rFonts w:hint="eastAsia"/>
          <w:sz w:val="24"/>
          <w:szCs w:val="24"/>
          <w:u w:val="single"/>
        </w:rPr>
        <w:t xml:space="preserve">  </w:t>
      </w:r>
      <w:r w:rsidR="00D47A79">
        <w:rPr>
          <w:rFonts w:hint="eastAsia"/>
          <w:sz w:val="24"/>
          <w:szCs w:val="24"/>
          <w:u w:val="single"/>
        </w:rPr>
        <w:t xml:space="preserve">        </w:t>
      </w:r>
      <w:r w:rsidR="00087C84">
        <w:rPr>
          <w:rFonts w:hint="eastAsia"/>
          <w:sz w:val="24"/>
          <w:szCs w:val="24"/>
          <w:u w:val="single"/>
        </w:rPr>
        <w:t xml:space="preserve">          </w:t>
      </w:r>
      <w:r w:rsidR="00D47A79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 xml:space="preserve">  </w:t>
      </w:r>
      <w:r w:rsidR="00D47A79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填报人：</w:t>
      </w:r>
      <w:r w:rsidR="00794148" w:rsidRPr="00794148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</w:t>
      </w:r>
      <w:r w:rsidR="00087C84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</w:t>
      </w:r>
    </w:p>
    <w:p w:rsidR="00971130" w:rsidRPr="00971130" w:rsidRDefault="00971130" w:rsidP="0097113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 w:rsidR="00AE0FDE" w:rsidRPr="00AE0FDE">
        <w:rPr>
          <w:rFonts w:hint="eastAsia"/>
          <w:sz w:val="24"/>
          <w:szCs w:val="24"/>
          <w:u w:val="single"/>
        </w:rPr>
        <w:t xml:space="preserve"> </w:t>
      </w:r>
      <w:r w:rsidR="00087C84">
        <w:rPr>
          <w:rFonts w:hint="eastAsia"/>
          <w:sz w:val="24"/>
          <w:szCs w:val="24"/>
          <w:u w:val="single"/>
        </w:rPr>
        <w:t xml:space="preserve">              </w:t>
      </w:r>
      <w:r w:rsidR="00D47A79" w:rsidRPr="00D47A79">
        <w:rPr>
          <w:rFonts w:hint="eastAsia"/>
          <w:sz w:val="24"/>
          <w:szCs w:val="24"/>
          <w:u w:val="single"/>
        </w:rPr>
        <w:t xml:space="preserve"> </w:t>
      </w:r>
      <w:r w:rsidR="00D47A79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填报日期：</w:t>
      </w:r>
      <w:r w:rsidR="00794148" w:rsidRPr="00794148">
        <w:rPr>
          <w:rFonts w:hint="eastAsia"/>
          <w:sz w:val="24"/>
          <w:szCs w:val="24"/>
          <w:u w:val="single"/>
        </w:rPr>
        <w:t xml:space="preserve"> </w:t>
      </w:r>
      <w:r w:rsidR="00087C84">
        <w:rPr>
          <w:rFonts w:hint="eastAsia"/>
          <w:sz w:val="24"/>
          <w:szCs w:val="24"/>
          <w:u w:val="single"/>
        </w:rPr>
        <w:t xml:space="preserve">   </w:t>
      </w:r>
      <w:r w:rsidRPr="006951F5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  </w:t>
      </w:r>
    </w:p>
    <w:sectPr w:rsidR="00971130" w:rsidRPr="00971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AD" w:rsidRDefault="00DD7AAD" w:rsidP="00E82CAC">
      <w:r>
        <w:separator/>
      </w:r>
    </w:p>
  </w:endnote>
  <w:endnote w:type="continuationSeparator" w:id="0">
    <w:p w:rsidR="00DD7AAD" w:rsidRDefault="00DD7AAD" w:rsidP="00E8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AD" w:rsidRDefault="00DD7AAD" w:rsidP="00E82CAC">
      <w:r>
        <w:separator/>
      </w:r>
    </w:p>
  </w:footnote>
  <w:footnote w:type="continuationSeparator" w:id="0">
    <w:p w:rsidR="00DD7AAD" w:rsidRDefault="00DD7AAD" w:rsidP="00E8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E9"/>
    <w:rsid w:val="00077DE7"/>
    <w:rsid w:val="00087C84"/>
    <w:rsid w:val="000C17BD"/>
    <w:rsid w:val="000F5391"/>
    <w:rsid w:val="0018439E"/>
    <w:rsid w:val="001B5171"/>
    <w:rsid w:val="002663A1"/>
    <w:rsid w:val="00555C53"/>
    <w:rsid w:val="005A3884"/>
    <w:rsid w:val="005F013B"/>
    <w:rsid w:val="0060043C"/>
    <w:rsid w:val="00677A10"/>
    <w:rsid w:val="006951F5"/>
    <w:rsid w:val="006D64FA"/>
    <w:rsid w:val="00773B71"/>
    <w:rsid w:val="00794148"/>
    <w:rsid w:val="0085378A"/>
    <w:rsid w:val="00915300"/>
    <w:rsid w:val="00971130"/>
    <w:rsid w:val="00A972C2"/>
    <w:rsid w:val="00AD71E9"/>
    <w:rsid w:val="00AE0FDE"/>
    <w:rsid w:val="00AF5DE3"/>
    <w:rsid w:val="00BA7FC6"/>
    <w:rsid w:val="00C17447"/>
    <w:rsid w:val="00C94E53"/>
    <w:rsid w:val="00C97BBB"/>
    <w:rsid w:val="00CB1739"/>
    <w:rsid w:val="00D41589"/>
    <w:rsid w:val="00D47A79"/>
    <w:rsid w:val="00DD7AAD"/>
    <w:rsid w:val="00E25AF1"/>
    <w:rsid w:val="00E82CAC"/>
    <w:rsid w:val="00F318DD"/>
    <w:rsid w:val="00F73F46"/>
    <w:rsid w:val="00F8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D71E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AD71E9"/>
    <w:rPr>
      <w:rFonts w:ascii="宋体" w:eastAsia="宋体" w:hAnsi="宋体" w:cs="Times New Roman"/>
      <w:b/>
      <w:kern w:val="44"/>
      <w:sz w:val="48"/>
      <w:szCs w:val="48"/>
    </w:rPr>
  </w:style>
  <w:style w:type="paragraph" w:styleId="a4">
    <w:name w:val="Normal (Web)"/>
    <w:basedOn w:val="a"/>
    <w:rsid w:val="00AD71E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6D64FA"/>
    <w:rPr>
      <w:color w:val="0000FF" w:themeColor="hyperlink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6D64FA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6D64FA"/>
  </w:style>
  <w:style w:type="paragraph" w:styleId="a7">
    <w:name w:val="header"/>
    <w:basedOn w:val="a"/>
    <w:link w:val="Char0"/>
    <w:uiPriority w:val="99"/>
    <w:unhideWhenUsed/>
    <w:rsid w:val="00E82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82CA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82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82C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D71E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AD71E9"/>
    <w:rPr>
      <w:rFonts w:ascii="宋体" w:eastAsia="宋体" w:hAnsi="宋体" w:cs="Times New Roman"/>
      <w:b/>
      <w:kern w:val="44"/>
      <w:sz w:val="48"/>
      <w:szCs w:val="48"/>
    </w:rPr>
  </w:style>
  <w:style w:type="paragraph" w:styleId="a4">
    <w:name w:val="Normal (Web)"/>
    <w:basedOn w:val="a"/>
    <w:rsid w:val="00AD71E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6D64FA"/>
    <w:rPr>
      <w:color w:val="0000FF" w:themeColor="hyperlink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6D64FA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6D64FA"/>
  </w:style>
  <w:style w:type="paragraph" w:styleId="a7">
    <w:name w:val="header"/>
    <w:basedOn w:val="a"/>
    <w:link w:val="Char0"/>
    <w:uiPriority w:val="99"/>
    <w:unhideWhenUsed/>
    <w:rsid w:val="00E82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82CA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82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82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jgxx</dc:creator>
  <cp:lastModifiedBy>lenovo</cp:lastModifiedBy>
  <cp:revision>2</cp:revision>
  <dcterms:created xsi:type="dcterms:W3CDTF">2018-12-24T00:29:00Z</dcterms:created>
  <dcterms:modified xsi:type="dcterms:W3CDTF">2019-01-08T07:33:00Z</dcterms:modified>
</cp:coreProperties>
</file>